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jc w:val="left"/>
        <w:rPr>
          <w:rFonts w:ascii="仿宋_GB2312" w:hAnsi="仿宋_GB2312" w:eastAsia="仿宋_GB2312" w:cs="仿宋_GB2312"/>
          <w:b/>
          <w:bCs/>
          <w:color w:val="2B2B2B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bCs/>
          <w:color w:val="2B2B2B"/>
          <w:sz w:val="32"/>
          <w:szCs w:val="32"/>
          <w:shd w:val="clear" w:color="auto" w:fill="FFFFFF"/>
        </w:rPr>
        <w:t>附件1：</w:t>
      </w:r>
    </w:p>
    <w:p>
      <w:pPr>
        <w:spacing w:after="156" w:afterLines="50"/>
        <w:jc w:val="center"/>
        <w:rPr>
          <w:rFonts w:ascii="华文中宋" w:hAnsi="华文中宋" w:eastAsia="华文中宋" w:cs="华文中宋"/>
          <w:b/>
          <w:bCs/>
          <w:color w:val="2B2B2B"/>
          <w:sz w:val="32"/>
          <w:szCs w:val="32"/>
          <w:shd w:val="clear" w:color="auto" w:fill="FFFFFF"/>
        </w:rPr>
      </w:pPr>
      <w:r>
        <w:rPr>
          <w:rFonts w:hint="eastAsia" w:ascii="华文中宋" w:hAnsi="华文中宋" w:eastAsia="华文中宋" w:cs="华文中宋"/>
          <w:b/>
          <w:bCs/>
          <w:color w:val="2B2B2B"/>
          <w:sz w:val="32"/>
          <w:szCs w:val="32"/>
          <w:shd w:val="clear" w:color="auto" w:fill="FFFFFF"/>
        </w:rPr>
        <w:t>2024年读书活动必读书目和选读书目清单</w:t>
      </w:r>
    </w:p>
    <w:p>
      <w:pPr>
        <w:spacing w:after="156" w:afterLines="50" w:line="360" w:lineRule="auto"/>
        <w:jc w:val="center"/>
        <w:rPr>
          <w:rFonts w:ascii="仿宋" w:hAnsi="仿宋" w:eastAsia="仿宋" w:cs="仿宋_GB2312"/>
          <w:b/>
          <w:bCs/>
          <w:color w:val="2B2B2B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_GB2312"/>
          <w:b/>
          <w:bCs/>
          <w:color w:val="2B2B2B"/>
          <w:sz w:val="32"/>
          <w:szCs w:val="32"/>
          <w:shd w:val="clear" w:color="auto" w:fill="FFFFFF"/>
        </w:rPr>
        <w:t>（图书馆有相关书目供借阅）</w:t>
      </w:r>
    </w:p>
    <w:p>
      <w:pPr>
        <w:numPr>
          <w:ilvl w:val="0"/>
          <w:numId w:val="1"/>
        </w:numPr>
        <w:ind w:left="425" w:leftChars="0" w:hanging="425" w:firstLineChars="0"/>
        <w:rPr>
          <w:rFonts w:ascii="仿宋" w:hAnsi="仿宋" w:eastAsia="仿宋" w:cs="仿宋_GB2312"/>
          <w:bCs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_GB2312"/>
          <w:bCs/>
          <w:sz w:val="32"/>
          <w:szCs w:val="32"/>
          <w:shd w:val="clear" w:color="auto" w:fill="FFFFFF"/>
        </w:rPr>
        <w:t>从</w:t>
      </w:r>
      <w:r>
        <w:rPr>
          <w:rFonts w:hint="eastAsia" w:ascii="仿宋" w:hAnsi="仿宋" w:eastAsia="仿宋" w:cs="宋体"/>
          <w:bCs/>
          <w:sz w:val="32"/>
          <w:szCs w:val="32"/>
          <w:shd w:val="clear" w:color="auto" w:fill="FFFFFF"/>
        </w:rPr>
        <w:t>延</w:t>
      </w:r>
      <w:r>
        <w:rPr>
          <w:rFonts w:hint="eastAsia" w:ascii="仿宋" w:hAnsi="仿宋" w:eastAsia="仿宋" w:cs="___WRD_EMBED_SUB_39"/>
          <w:bCs/>
          <w:sz w:val="32"/>
          <w:szCs w:val="32"/>
          <w:shd w:val="clear" w:color="auto" w:fill="FFFFFF"/>
        </w:rPr>
        <w:t>安</w:t>
      </w:r>
      <w:r>
        <w:rPr>
          <w:rFonts w:hint="eastAsia" w:ascii="仿宋" w:hAnsi="仿宋" w:eastAsia="仿宋" w:cs="宋体"/>
          <w:bCs/>
          <w:sz w:val="32"/>
          <w:szCs w:val="32"/>
          <w:shd w:val="clear" w:color="auto" w:fill="FFFFFF"/>
        </w:rPr>
        <w:t>走</w:t>
      </w:r>
      <w:r>
        <w:rPr>
          <w:rFonts w:hint="eastAsia" w:ascii="仿宋" w:hAnsi="仿宋" w:eastAsia="仿宋" w:cs="___WRD_EMBED_SUB_39"/>
          <w:bCs/>
          <w:sz w:val="32"/>
          <w:szCs w:val="32"/>
          <w:shd w:val="clear" w:color="auto" w:fill="FFFFFF"/>
        </w:rPr>
        <w:t>向世界</w:t>
      </w:r>
    </w:p>
    <w:p>
      <w:pPr>
        <w:numPr>
          <w:ilvl w:val="0"/>
          <w:numId w:val="1"/>
        </w:numPr>
        <w:ind w:left="425" w:leftChars="0" w:hanging="425" w:firstLineChars="0"/>
        <w:rPr>
          <w:rFonts w:ascii="仿宋" w:hAnsi="仿宋" w:eastAsia="仿宋" w:cs="仿宋_GB2312"/>
          <w:bCs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_GB2312"/>
          <w:bCs/>
          <w:sz w:val="32"/>
          <w:szCs w:val="32"/>
          <w:shd w:val="clear" w:color="auto" w:fill="FFFFFF"/>
        </w:rPr>
        <w:t>中共中央在</w:t>
      </w:r>
      <w:r>
        <w:rPr>
          <w:rFonts w:hint="eastAsia" w:ascii="仿宋" w:hAnsi="仿宋" w:eastAsia="仿宋" w:cs="宋体"/>
          <w:bCs/>
          <w:sz w:val="32"/>
          <w:szCs w:val="32"/>
          <w:shd w:val="clear" w:color="auto" w:fill="FFFFFF"/>
        </w:rPr>
        <w:t>延</w:t>
      </w:r>
      <w:r>
        <w:rPr>
          <w:rFonts w:hint="eastAsia" w:ascii="仿宋" w:hAnsi="仿宋" w:eastAsia="仿宋" w:cs="___WRD_EMBED_SUB_39"/>
          <w:bCs/>
          <w:sz w:val="32"/>
          <w:szCs w:val="32"/>
          <w:shd w:val="clear" w:color="auto" w:fill="FFFFFF"/>
        </w:rPr>
        <w:t>安十三年</w:t>
      </w:r>
    </w:p>
    <w:p>
      <w:pPr>
        <w:numPr>
          <w:ilvl w:val="0"/>
          <w:numId w:val="1"/>
        </w:numPr>
        <w:ind w:left="425" w:leftChars="0" w:hanging="425" w:firstLineChars="0"/>
        <w:rPr>
          <w:rFonts w:ascii="仿宋" w:hAnsi="仿宋" w:eastAsia="仿宋" w:cs="仿宋_GB2312"/>
          <w:bCs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宋体"/>
          <w:bCs/>
          <w:sz w:val="32"/>
          <w:szCs w:val="32"/>
          <w:shd w:val="clear" w:color="auto" w:fill="FFFFFF"/>
        </w:rPr>
        <w:t>延</w:t>
      </w:r>
      <w:r>
        <w:rPr>
          <w:rFonts w:hint="eastAsia" w:ascii="仿宋" w:hAnsi="仿宋" w:eastAsia="仿宋" w:cs="___WRD_EMBED_SUB_39"/>
          <w:bCs/>
          <w:sz w:val="32"/>
          <w:szCs w:val="32"/>
          <w:shd w:val="clear" w:color="auto" w:fill="FFFFFF"/>
        </w:rPr>
        <w:t>安，</w:t>
      </w:r>
      <w:r>
        <w:rPr>
          <w:rFonts w:hint="eastAsia" w:ascii="仿宋" w:hAnsi="仿宋" w:eastAsia="仿宋" w:cs="宋体"/>
          <w:bCs/>
          <w:sz w:val="32"/>
          <w:szCs w:val="32"/>
          <w:shd w:val="clear" w:color="auto" w:fill="FFFFFF"/>
        </w:rPr>
        <w:t>延</w:t>
      </w:r>
      <w:r>
        <w:rPr>
          <w:rFonts w:hint="eastAsia" w:ascii="仿宋" w:hAnsi="仿宋" w:eastAsia="仿宋" w:cs="___WRD_EMBED_SUB_39"/>
          <w:bCs/>
          <w:sz w:val="32"/>
          <w:szCs w:val="32"/>
          <w:shd w:val="clear" w:color="auto" w:fill="FFFFFF"/>
        </w:rPr>
        <w:t>安</w:t>
      </w:r>
    </w:p>
    <w:p>
      <w:pPr>
        <w:numPr>
          <w:ilvl w:val="0"/>
          <w:numId w:val="1"/>
        </w:numPr>
        <w:ind w:left="425" w:leftChars="0" w:hanging="425" w:firstLineChars="0"/>
        <w:rPr>
          <w:rFonts w:ascii="仿宋" w:hAnsi="仿宋" w:eastAsia="仿宋" w:cs="仿宋_GB2312"/>
          <w:bCs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宋体"/>
          <w:bCs/>
          <w:sz w:val="32"/>
          <w:szCs w:val="32"/>
          <w:shd w:val="clear" w:color="auto" w:fill="FFFFFF"/>
        </w:rPr>
        <w:t>我</w:t>
      </w:r>
      <w:r>
        <w:rPr>
          <w:rFonts w:hint="eastAsia" w:ascii="仿宋" w:hAnsi="仿宋" w:eastAsia="仿宋" w:cs="___WRD_EMBED_SUB_39"/>
          <w:bCs/>
          <w:sz w:val="32"/>
          <w:szCs w:val="32"/>
          <w:shd w:val="clear" w:color="auto" w:fill="FFFFFF"/>
        </w:rPr>
        <w:t>是一个中国的</w:t>
      </w:r>
      <w:r>
        <w:rPr>
          <w:rFonts w:hint="eastAsia" w:ascii="仿宋" w:hAnsi="仿宋" w:eastAsia="仿宋" w:cs="宋体"/>
          <w:bCs/>
          <w:sz w:val="32"/>
          <w:szCs w:val="32"/>
          <w:shd w:val="clear" w:color="auto" w:fill="FFFFFF"/>
        </w:rPr>
        <w:t>美</w:t>
      </w:r>
      <w:r>
        <w:rPr>
          <w:rFonts w:hint="eastAsia" w:ascii="仿宋" w:hAnsi="仿宋" w:eastAsia="仿宋" w:cs="___WRD_EMBED_SUB_39"/>
          <w:bCs/>
          <w:sz w:val="32"/>
          <w:szCs w:val="32"/>
          <w:shd w:val="clear" w:color="auto" w:fill="FFFFFF"/>
        </w:rPr>
        <w:t>国人</w:t>
      </w:r>
    </w:p>
    <w:p>
      <w:pPr>
        <w:numPr>
          <w:ilvl w:val="0"/>
          <w:numId w:val="1"/>
        </w:numPr>
        <w:ind w:left="425" w:leftChars="0" w:hanging="425" w:firstLineChars="0"/>
        <w:rPr>
          <w:rFonts w:ascii="仿宋" w:hAnsi="仿宋" w:eastAsia="仿宋" w:cs="仿宋_GB2312"/>
          <w:bCs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宋体"/>
          <w:bCs/>
          <w:sz w:val="32"/>
          <w:szCs w:val="32"/>
          <w:shd w:val="clear" w:color="auto" w:fill="FFFFFF"/>
        </w:rPr>
        <w:t>延</w:t>
      </w:r>
      <w:r>
        <w:rPr>
          <w:rFonts w:hint="eastAsia" w:ascii="仿宋" w:hAnsi="仿宋" w:eastAsia="仿宋" w:cs="___WRD_EMBED_SUB_39"/>
          <w:bCs/>
          <w:sz w:val="32"/>
          <w:szCs w:val="32"/>
          <w:shd w:val="clear" w:color="auto" w:fill="FFFFFF"/>
        </w:rPr>
        <w:t>安精神新论</w:t>
      </w:r>
    </w:p>
    <w:p>
      <w:pPr>
        <w:numPr>
          <w:ilvl w:val="0"/>
          <w:numId w:val="1"/>
        </w:numPr>
        <w:ind w:left="425" w:leftChars="0" w:hanging="425" w:firstLineChars="0"/>
        <w:rPr>
          <w:rFonts w:ascii="仿宋" w:hAnsi="仿宋" w:eastAsia="仿宋" w:cs="仿宋_GB2312"/>
          <w:bCs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_GB2312"/>
          <w:bCs/>
          <w:sz w:val="32"/>
          <w:szCs w:val="32"/>
          <w:shd w:val="clear" w:color="auto" w:fill="FFFFFF"/>
        </w:rPr>
        <w:t>中国新</w:t>
      </w:r>
      <w:r>
        <w:rPr>
          <w:rFonts w:hint="eastAsia" w:ascii="仿宋" w:hAnsi="仿宋" w:eastAsia="仿宋" w:cs="宋体"/>
          <w:bCs/>
          <w:sz w:val="32"/>
          <w:szCs w:val="32"/>
          <w:shd w:val="clear" w:color="auto" w:fill="FFFFFF"/>
        </w:rPr>
        <w:t>型政</w:t>
      </w:r>
      <w:r>
        <w:rPr>
          <w:rFonts w:hint="eastAsia" w:ascii="仿宋" w:hAnsi="仿宋" w:eastAsia="仿宋" w:cs="___WRD_EMBED_SUB_39"/>
          <w:bCs/>
          <w:sz w:val="32"/>
          <w:szCs w:val="32"/>
          <w:shd w:val="clear" w:color="auto" w:fill="FFFFFF"/>
        </w:rPr>
        <w:t>党制度</w:t>
      </w:r>
    </w:p>
    <w:p>
      <w:pPr>
        <w:numPr>
          <w:ilvl w:val="0"/>
          <w:numId w:val="1"/>
        </w:numPr>
        <w:ind w:left="425" w:leftChars="0" w:hanging="425" w:firstLineChars="0"/>
        <w:rPr>
          <w:rFonts w:ascii="仿宋" w:hAnsi="仿宋" w:eastAsia="仿宋" w:cs="仿宋_GB2312"/>
          <w:bCs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宋体"/>
          <w:bCs/>
          <w:sz w:val="32"/>
          <w:szCs w:val="32"/>
          <w:shd w:val="clear" w:color="auto" w:fill="FFFFFF"/>
        </w:rPr>
        <w:t>延</w:t>
      </w:r>
      <w:r>
        <w:rPr>
          <w:rFonts w:hint="eastAsia" w:ascii="仿宋" w:hAnsi="仿宋" w:eastAsia="仿宋" w:cs="___WRD_EMBED_SUB_39"/>
          <w:bCs/>
          <w:sz w:val="32"/>
          <w:szCs w:val="32"/>
          <w:shd w:val="clear" w:color="auto" w:fill="FFFFFF"/>
        </w:rPr>
        <w:t>安精神与统一</w:t>
      </w:r>
      <w:r>
        <w:rPr>
          <w:rFonts w:hint="eastAsia" w:ascii="仿宋" w:hAnsi="仿宋" w:eastAsia="仿宋" w:cs="宋体"/>
          <w:bCs/>
          <w:sz w:val="32"/>
          <w:szCs w:val="32"/>
          <w:shd w:val="clear" w:color="auto" w:fill="FFFFFF"/>
        </w:rPr>
        <w:t>战线</w:t>
      </w:r>
    </w:p>
    <w:p>
      <w:pPr>
        <w:numPr>
          <w:ilvl w:val="0"/>
          <w:numId w:val="1"/>
        </w:numPr>
        <w:ind w:left="425" w:leftChars="0" w:hanging="425" w:firstLineChars="0"/>
        <w:rPr>
          <w:rFonts w:ascii="仿宋" w:hAnsi="仿宋" w:eastAsia="仿宋" w:cs="仿宋_GB2312"/>
          <w:bCs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宋体"/>
          <w:bCs/>
          <w:sz w:val="32"/>
          <w:szCs w:val="32"/>
          <w:shd w:val="clear" w:color="auto" w:fill="FFFFFF"/>
        </w:rPr>
        <w:t>领航</w:t>
      </w:r>
      <w:r>
        <w:rPr>
          <w:rFonts w:hint="eastAsia" w:ascii="仿宋" w:hAnsi="仿宋" w:eastAsia="仿宋" w:cs="仿宋_GB2312"/>
          <w:bCs/>
          <w:sz w:val="32"/>
          <w:szCs w:val="32"/>
          <w:shd w:val="clear" w:color="auto" w:fill="FFFFFF"/>
          <w:lang w:eastAsia="zh-CN"/>
        </w:rPr>
        <w:t>：</w:t>
      </w:r>
      <w:r>
        <w:rPr>
          <w:rFonts w:hint="eastAsia" w:ascii="仿宋" w:hAnsi="仿宋" w:eastAsia="仿宋" w:cs="仿宋_GB2312"/>
          <w:bCs/>
          <w:sz w:val="32"/>
          <w:szCs w:val="32"/>
          <w:shd w:val="clear" w:color="auto" w:fill="FFFFFF"/>
        </w:rPr>
        <w:t>从一大到十</w:t>
      </w:r>
      <w:r>
        <w:rPr>
          <w:rFonts w:hint="eastAsia" w:ascii="仿宋" w:hAnsi="仿宋" w:eastAsia="仿宋" w:cs="宋体"/>
          <w:bCs/>
          <w:sz w:val="32"/>
          <w:szCs w:val="32"/>
          <w:shd w:val="clear" w:color="auto" w:fill="FFFFFF"/>
        </w:rPr>
        <w:t>九</w:t>
      </w:r>
      <w:r>
        <w:rPr>
          <w:rFonts w:hint="eastAsia" w:ascii="仿宋" w:hAnsi="仿宋" w:eastAsia="仿宋" w:cs="___WRD_EMBED_SUB_39"/>
          <w:bCs/>
          <w:sz w:val="32"/>
          <w:szCs w:val="32"/>
          <w:shd w:val="clear" w:color="auto" w:fill="FFFFFF"/>
        </w:rPr>
        <w:t>大</w:t>
      </w:r>
    </w:p>
    <w:p>
      <w:pPr>
        <w:numPr>
          <w:ilvl w:val="0"/>
          <w:numId w:val="1"/>
        </w:numPr>
        <w:ind w:left="425" w:leftChars="0" w:hanging="425" w:firstLineChars="0"/>
        <w:rPr>
          <w:rFonts w:ascii="仿宋" w:hAnsi="仿宋" w:eastAsia="仿宋" w:cs="仿宋_GB2312"/>
          <w:bCs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_GB2312"/>
          <w:bCs/>
          <w:sz w:val="32"/>
          <w:szCs w:val="32"/>
          <w:shd w:val="clear" w:color="auto" w:fill="FFFFFF"/>
        </w:rPr>
        <w:t>大道之行</w:t>
      </w:r>
      <w:r>
        <w:rPr>
          <w:rFonts w:hint="eastAsia" w:ascii="仿宋" w:hAnsi="仿宋" w:eastAsia="仿宋" w:cs="仿宋_GB2312"/>
          <w:bCs/>
          <w:sz w:val="32"/>
          <w:szCs w:val="32"/>
          <w:shd w:val="clear" w:color="auto" w:fill="FFFFFF"/>
          <w:lang w:eastAsia="zh-CN"/>
        </w:rPr>
        <w:t>：</w:t>
      </w:r>
      <w:r>
        <w:rPr>
          <w:rFonts w:hint="eastAsia" w:ascii="仿宋" w:hAnsi="仿宋" w:eastAsia="仿宋" w:cs="仿宋_GB2312"/>
          <w:bCs/>
          <w:sz w:val="32"/>
          <w:szCs w:val="32"/>
          <w:shd w:val="clear" w:color="auto" w:fill="FFFFFF"/>
        </w:rPr>
        <w:t>中国共产党与中国社会主义</w:t>
      </w:r>
    </w:p>
    <w:p>
      <w:pPr>
        <w:numPr>
          <w:ilvl w:val="0"/>
          <w:numId w:val="1"/>
        </w:numPr>
        <w:tabs>
          <w:tab w:val="left" w:pos="640"/>
        </w:tabs>
        <w:ind w:left="425" w:leftChars="0" w:hanging="425" w:firstLineChars="0"/>
        <w:rPr>
          <w:rFonts w:ascii="仿宋" w:hAnsi="仿宋" w:eastAsia="仿宋" w:cs="仿宋_GB2312"/>
          <w:bCs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_GB2312"/>
          <w:bCs/>
          <w:sz w:val="32"/>
          <w:szCs w:val="32"/>
          <w:shd w:val="clear" w:color="auto" w:fill="FFFFFF"/>
        </w:rPr>
        <w:t>党</w:t>
      </w:r>
      <w:r>
        <w:rPr>
          <w:rFonts w:hint="eastAsia" w:ascii="仿宋" w:hAnsi="仿宋" w:eastAsia="仿宋" w:cs="宋体"/>
          <w:bCs/>
          <w:sz w:val="32"/>
          <w:szCs w:val="32"/>
          <w:shd w:val="clear" w:color="auto" w:fill="FFFFFF"/>
        </w:rPr>
        <w:t>领</w:t>
      </w:r>
      <w:r>
        <w:rPr>
          <w:rFonts w:hint="eastAsia" w:ascii="仿宋" w:hAnsi="仿宋" w:eastAsia="仿宋" w:cs="___WRD_EMBED_SUB_39"/>
          <w:bCs/>
          <w:sz w:val="32"/>
          <w:szCs w:val="32"/>
          <w:shd w:val="clear" w:color="auto" w:fill="FFFFFF"/>
        </w:rPr>
        <w:t>导的</w:t>
      </w:r>
      <w:r>
        <w:rPr>
          <w:rFonts w:hint="eastAsia" w:ascii="仿宋" w:hAnsi="仿宋" w:eastAsia="仿宋" w:cs="宋体"/>
          <w:bCs/>
          <w:sz w:val="32"/>
          <w:szCs w:val="32"/>
          <w:shd w:val="clear" w:color="auto" w:fill="FFFFFF"/>
        </w:rPr>
        <w:t>强</w:t>
      </w:r>
      <w:r>
        <w:rPr>
          <w:rFonts w:hint="eastAsia" w:ascii="仿宋" w:hAnsi="仿宋" w:eastAsia="仿宋" w:cs="___WRD_EMBED_SUB_39"/>
          <w:bCs/>
          <w:sz w:val="32"/>
          <w:szCs w:val="32"/>
          <w:shd w:val="clear" w:color="auto" w:fill="FFFFFF"/>
        </w:rPr>
        <w:t>大体制对中国意</w:t>
      </w:r>
      <w:r>
        <w:rPr>
          <w:rFonts w:hint="eastAsia" w:ascii="仿宋" w:hAnsi="仿宋" w:eastAsia="仿宋" w:cs="宋体"/>
          <w:bCs/>
          <w:sz w:val="32"/>
          <w:szCs w:val="32"/>
          <w:shd w:val="clear" w:color="auto" w:fill="FFFFFF"/>
        </w:rPr>
        <w:t>味着什么</w:t>
      </w:r>
    </w:p>
    <w:p>
      <w:pPr>
        <w:numPr>
          <w:ilvl w:val="0"/>
          <w:numId w:val="1"/>
        </w:numPr>
        <w:tabs>
          <w:tab w:val="left" w:pos="640"/>
        </w:tabs>
        <w:ind w:left="425" w:leftChars="0" w:hanging="425" w:firstLineChars="0"/>
        <w:rPr>
          <w:rFonts w:hint="eastAsia" w:ascii="仿宋" w:hAnsi="仿宋" w:eastAsia="仿宋" w:cs="宋体"/>
          <w:bCs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宋体"/>
          <w:bCs/>
          <w:sz w:val="32"/>
          <w:szCs w:val="32"/>
          <w:shd w:val="clear" w:color="auto" w:fill="FFFFFF"/>
        </w:rPr>
        <w:t>百</w:t>
      </w:r>
      <w:r>
        <w:rPr>
          <w:rFonts w:hint="eastAsia" w:ascii="仿宋" w:hAnsi="仿宋" w:eastAsia="仿宋" w:cs="___WRD_EMBED_SUB_39"/>
          <w:bCs/>
          <w:sz w:val="32"/>
          <w:szCs w:val="32"/>
          <w:shd w:val="clear" w:color="auto" w:fill="FFFFFF"/>
        </w:rPr>
        <w:t>年大</w:t>
      </w:r>
      <w:r>
        <w:rPr>
          <w:rFonts w:hint="eastAsia" w:ascii="仿宋" w:hAnsi="仿宋" w:eastAsia="仿宋" w:cs="宋体"/>
          <w:bCs/>
          <w:sz w:val="32"/>
          <w:szCs w:val="32"/>
          <w:shd w:val="clear" w:color="auto" w:fill="FFFFFF"/>
        </w:rPr>
        <w:t>变局</w:t>
      </w:r>
    </w:p>
    <w:p>
      <w:pPr>
        <w:numPr>
          <w:ilvl w:val="0"/>
          <w:numId w:val="1"/>
        </w:numPr>
        <w:tabs>
          <w:tab w:val="left" w:pos="640"/>
        </w:tabs>
        <w:ind w:left="425" w:leftChars="0" w:hanging="425" w:firstLineChars="0"/>
        <w:rPr>
          <w:rFonts w:ascii="仿宋" w:hAnsi="仿宋" w:eastAsia="仿宋" w:cs="仿宋_GB2312"/>
          <w:bCs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宋体"/>
          <w:bCs/>
          <w:sz w:val="32"/>
          <w:szCs w:val="32"/>
          <w:shd w:val="clear" w:color="auto" w:fill="FFFFFF"/>
        </w:rPr>
        <w:t>邓</w:t>
      </w:r>
      <w:r>
        <w:rPr>
          <w:rFonts w:hint="eastAsia" w:ascii="仿宋" w:hAnsi="仿宋" w:eastAsia="仿宋" w:cs="___WRD_EMBED_SUB_39"/>
          <w:bCs/>
          <w:sz w:val="32"/>
          <w:szCs w:val="32"/>
          <w:shd w:val="clear" w:color="auto" w:fill="FFFFFF"/>
        </w:rPr>
        <w:t>小平时代</w:t>
      </w:r>
    </w:p>
    <w:p>
      <w:pPr>
        <w:numPr>
          <w:ilvl w:val="0"/>
          <w:numId w:val="1"/>
        </w:numPr>
        <w:tabs>
          <w:tab w:val="left" w:pos="640"/>
        </w:tabs>
        <w:ind w:left="425" w:leftChars="0" w:hanging="425" w:firstLineChars="0"/>
        <w:rPr>
          <w:rFonts w:ascii="仿宋" w:hAnsi="仿宋" w:eastAsia="仿宋" w:cs="仿宋_GB2312"/>
          <w:bCs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宋体"/>
          <w:bCs/>
          <w:sz w:val="32"/>
          <w:szCs w:val="32"/>
          <w:shd w:val="clear" w:color="auto" w:fill="FFFFFF"/>
        </w:rPr>
        <w:t>永远</w:t>
      </w:r>
      <w:r>
        <w:rPr>
          <w:rFonts w:hint="eastAsia" w:ascii="仿宋" w:hAnsi="仿宋" w:eastAsia="仿宋" w:cs="___WRD_EMBED_SUB_39"/>
          <w:bCs/>
          <w:sz w:val="32"/>
          <w:szCs w:val="32"/>
          <w:shd w:val="clear" w:color="auto" w:fill="FFFFFF"/>
        </w:rPr>
        <w:t>在</w:t>
      </w:r>
      <w:r>
        <w:rPr>
          <w:rFonts w:hint="eastAsia" w:ascii="仿宋" w:hAnsi="仿宋" w:eastAsia="仿宋" w:cs="宋体"/>
          <w:bCs/>
          <w:sz w:val="32"/>
          <w:szCs w:val="32"/>
          <w:shd w:val="clear" w:color="auto" w:fill="FFFFFF"/>
        </w:rPr>
        <w:t>路</w:t>
      </w:r>
      <w:r>
        <w:rPr>
          <w:rFonts w:hint="eastAsia" w:ascii="仿宋" w:hAnsi="仿宋" w:eastAsia="仿宋" w:cs="___WRD_EMBED_SUB_39"/>
          <w:bCs/>
          <w:sz w:val="32"/>
          <w:szCs w:val="32"/>
          <w:shd w:val="clear" w:color="auto" w:fill="FFFFFF"/>
        </w:rPr>
        <w:t>上</w:t>
      </w:r>
    </w:p>
    <w:p>
      <w:pPr>
        <w:numPr>
          <w:ilvl w:val="0"/>
          <w:numId w:val="1"/>
        </w:numPr>
        <w:tabs>
          <w:tab w:val="left" w:pos="640"/>
        </w:tabs>
        <w:ind w:left="425" w:leftChars="0" w:hanging="425" w:firstLineChars="0"/>
        <w:rPr>
          <w:rFonts w:ascii="仿宋" w:hAnsi="仿宋" w:eastAsia="仿宋" w:cs="仿宋_GB2312"/>
          <w:bCs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宋体"/>
          <w:bCs/>
          <w:sz w:val="32"/>
          <w:szCs w:val="32"/>
          <w:shd w:val="clear" w:color="auto" w:fill="FFFFFF"/>
        </w:rPr>
        <w:t>苦难辉煌</w:t>
      </w:r>
    </w:p>
    <w:p>
      <w:pPr>
        <w:numPr>
          <w:ilvl w:val="0"/>
          <w:numId w:val="1"/>
        </w:numPr>
        <w:tabs>
          <w:tab w:val="left" w:pos="640"/>
        </w:tabs>
        <w:ind w:left="425" w:leftChars="0" w:hanging="425" w:firstLineChars="0"/>
        <w:rPr>
          <w:rFonts w:ascii="仿宋" w:hAnsi="仿宋" w:eastAsia="仿宋" w:cs="仿宋_GB2312"/>
          <w:bCs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宋体"/>
          <w:bCs/>
          <w:sz w:val="32"/>
          <w:szCs w:val="32"/>
          <w:shd w:val="clear" w:color="auto" w:fill="FFFFFF"/>
        </w:rPr>
        <w:t>长</w:t>
      </w:r>
      <w:r>
        <w:rPr>
          <w:rFonts w:hint="eastAsia" w:ascii="仿宋" w:hAnsi="仿宋" w:eastAsia="仿宋" w:cs="___WRD_EMBED_SUB_39"/>
          <w:bCs/>
          <w:sz w:val="32"/>
          <w:szCs w:val="32"/>
          <w:shd w:val="clear" w:color="auto" w:fill="FFFFFF"/>
        </w:rPr>
        <w:t>征</w:t>
      </w:r>
      <w:r>
        <w:rPr>
          <w:rFonts w:hint="eastAsia" w:ascii="仿宋" w:hAnsi="仿宋" w:eastAsia="仿宋" w:cs="仿宋_GB2312"/>
          <w:bCs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_GB2312"/>
          <w:bCs/>
          <w:sz w:val="32"/>
          <w:szCs w:val="32"/>
          <w:shd w:val="clear" w:color="auto" w:fill="FFFFFF"/>
        </w:rPr>
        <w:t>一部读不</w:t>
      </w:r>
      <w:r>
        <w:rPr>
          <w:rFonts w:hint="eastAsia" w:ascii="仿宋" w:hAnsi="仿宋" w:eastAsia="仿宋" w:cs="宋体"/>
          <w:bCs/>
          <w:sz w:val="32"/>
          <w:szCs w:val="32"/>
          <w:shd w:val="clear" w:color="auto" w:fill="FFFFFF"/>
        </w:rPr>
        <w:t>完</w:t>
      </w:r>
      <w:r>
        <w:rPr>
          <w:rFonts w:hint="eastAsia" w:ascii="仿宋" w:hAnsi="仿宋" w:eastAsia="仿宋" w:cs="___WRD_EMBED_SUB_39"/>
          <w:bCs/>
          <w:sz w:val="32"/>
          <w:szCs w:val="32"/>
          <w:shd w:val="clear" w:color="auto" w:fill="FFFFFF"/>
        </w:rPr>
        <w:t>的书</w:t>
      </w:r>
    </w:p>
    <w:p>
      <w:pPr>
        <w:numPr>
          <w:ilvl w:val="0"/>
          <w:numId w:val="1"/>
        </w:numPr>
        <w:tabs>
          <w:tab w:val="left" w:pos="640"/>
        </w:tabs>
        <w:ind w:left="425" w:leftChars="0" w:hanging="425" w:firstLineChars="0"/>
        <w:rPr>
          <w:rFonts w:ascii="仿宋" w:hAnsi="仿宋" w:eastAsia="仿宋" w:cs="仿宋_GB2312"/>
          <w:bCs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宋体"/>
          <w:bCs/>
          <w:sz w:val="32"/>
          <w:szCs w:val="32"/>
          <w:shd w:val="clear" w:color="auto" w:fill="FFFFFF"/>
        </w:rPr>
        <w:t>延</w:t>
      </w:r>
      <w:r>
        <w:rPr>
          <w:rFonts w:hint="eastAsia" w:ascii="仿宋" w:hAnsi="仿宋" w:eastAsia="仿宋" w:cs="___WRD_EMBED_SUB_39"/>
          <w:bCs/>
          <w:sz w:val="32"/>
          <w:szCs w:val="32"/>
          <w:shd w:val="clear" w:color="auto" w:fill="FFFFFF"/>
        </w:rPr>
        <w:t>安一月</w:t>
      </w:r>
    </w:p>
    <w:p>
      <w:pPr>
        <w:numPr>
          <w:ilvl w:val="0"/>
          <w:numId w:val="1"/>
        </w:numPr>
        <w:tabs>
          <w:tab w:val="left" w:pos="640"/>
        </w:tabs>
        <w:ind w:left="425" w:leftChars="0" w:hanging="425" w:firstLineChars="0"/>
        <w:rPr>
          <w:rFonts w:ascii="仿宋" w:hAnsi="仿宋" w:eastAsia="仿宋" w:cs="仿宋_GB2312"/>
          <w:bCs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_GB2312"/>
          <w:bCs/>
          <w:sz w:val="32"/>
          <w:szCs w:val="32"/>
          <w:shd w:val="clear" w:color="auto" w:fill="FFFFFF"/>
        </w:rPr>
        <w:t>历史的微</w:t>
      </w:r>
      <w:r>
        <w:rPr>
          <w:rFonts w:hint="eastAsia" w:ascii="仿宋" w:hAnsi="仿宋" w:eastAsia="仿宋" w:cs="宋体"/>
          <w:bCs/>
          <w:sz w:val="32"/>
          <w:szCs w:val="32"/>
          <w:shd w:val="clear" w:color="auto" w:fill="FFFFFF"/>
        </w:rPr>
        <w:t>声</w:t>
      </w:r>
    </w:p>
    <w:p>
      <w:pPr>
        <w:numPr>
          <w:ilvl w:val="0"/>
          <w:numId w:val="1"/>
        </w:numPr>
        <w:tabs>
          <w:tab w:val="left" w:pos="640"/>
        </w:tabs>
        <w:ind w:left="425" w:leftChars="0" w:hanging="425" w:firstLineChars="0"/>
        <w:rPr>
          <w:rFonts w:ascii="仿宋" w:hAnsi="仿宋" w:eastAsia="仿宋" w:cs="仿宋_GB2312"/>
          <w:bCs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_GB2312"/>
          <w:bCs/>
          <w:sz w:val="32"/>
          <w:szCs w:val="32"/>
          <w:shd w:val="clear" w:color="auto" w:fill="FFFFFF"/>
        </w:rPr>
        <w:t>建国大</w:t>
      </w:r>
      <w:r>
        <w:rPr>
          <w:rFonts w:hint="eastAsia" w:ascii="仿宋" w:hAnsi="仿宋" w:eastAsia="仿宋" w:cs="宋体"/>
          <w:bCs/>
          <w:sz w:val="32"/>
          <w:szCs w:val="32"/>
          <w:shd w:val="clear" w:color="auto" w:fill="FFFFFF"/>
        </w:rPr>
        <w:t>业</w:t>
      </w:r>
    </w:p>
    <w:p>
      <w:pPr>
        <w:numPr>
          <w:ilvl w:val="0"/>
          <w:numId w:val="1"/>
        </w:numPr>
        <w:tabs>
          <w:tab w:val="left" w:pos="640"/>
        </w:tabs>
        <w:ind w:left="425" w:leftChars="0" w:hanging="425" w:firstLineChars="0"/>
        <w:rPr>
          <w:rFonts w:ascii="仿宋" w:hAnsi="仿宋" w:eastAsia="仿宋" w:cs="仿宋_GB2312"/>
          <w:bCs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宋体"/>
          <w:bCs/>
          <w:sz w:val="32"/>
          <w:szCs w:val="32"/>
          <w:shd w:val="clear" w:color="auto" w:fill="FFFFFF"/>
        </w:rPr>
        <w:t>口</w:t>
      </w:r>
      <w:r>
        <w:rPr>
          <w:rFonts w:hint="eastAsia" w:ascii="仿宋" w:hAnsi="仿宋" w:eastAsia="仿宋" w:cs="___WRD_EMBED_SUB_39"/>
          <w:bCs/>
          <w:sz w:val="32"/>
          <w:szCs w:val="32"/>
          <w:shd w:val="clear" w:color="auto" w:fill="FFFFFF"/>
        </w:rPr>
        <w:t>述上海</w:t>
      </w:r>
      <w:r>
        <w:rPr>
          <w:rFonts w:hint="eastAsia" w:ascii="仿宋" w:hAnsi="仿宋" w:eastAsia="仿宋" w:cs="___WRD_EMBED_SUB_39"/>
          <w:bCs/>
          <w:sz w:val="32"/>
          <w:szCs w:val="32"/>
          <w:shd w:val="clear" w:color="auto" w:fill="FFFFFF"/>
          <w:lang w:val="en-US" w:eastAsia="zh-CN"/>
        </w:rPr>
        <w:t>：</w:t>
      </w:r>
      <w:r>
        <w:rPr>
          <w:rFonts w:hint="eastAsia" w:ascii="仿宋" w:hAnsi="仿宋" w:eastAsia="仿宋" w:cs="宋体"/>
          <w:bCs/>
          <w:sz w:val="32"/>
          <w:szCs w:val="32"/>
          <w:shd w:val="clear" w:color="auto" w:fill="FFFFFF"/>
        </w:rPr>
        <w:t>浦</w:t>
      </w:r>
      <w:r>
        <w:rPr>
          <w:rFonts w:hint="eastAsia" w:ascii="仿宋" w:hAnsi="仿宋" w:eastAsia="仿宋" w:cs="___WRD_EMBED_SUB_39"/>
          <w:bCs/>
          <w:sz w:val="32"/>
          <w:szCs w:val="32"/>
          <w:shd w:val="clear" w:color="auto" w:fill="FFFFFF"/>
        </w:rPr>
        <w:t>江之</w:t>
      </w:r>
      <w:r>
        <w:rPr>
          <w:rFonts w:hint="eastAsia" w:ascii="仿宋" w:hAnsi="仿宋" w:eastAsia="仿宋" w:cs="宋体"/>
          <w:bCs/>
          <w:sz w:val="32"/>
          <w:szCs w:val="32"/>
          <w:shd w:val="clear" w:color="auto" w:fill="FFFFFF"/>
        </w:rPr>
        <w:t>畔忆延</w:t>
      </w:r>
      <w:r>
        <w:rPr>
          <w:rFonts w:hint="eastAsia" w:ascii="仿宋" w:hAnsi="仿宋" w:eastAsia="仿宋" w:cs="___WRD_EMBED_SUB_39"/>
          <w:bCs/>
          <w:sz w:val="32"/>
          <w:szCs w:val="32"/>
          <w:shd w:val="clear" w:color="auto" w:fill="FFFFFF"/>
        </w:rPr>
        <w:t>安</w:t>
      </w:r>
    </w:p>
    <w:p>
      <w:pPr>
        <w:numPr>
          <w:ilvl w:val="0"/>
          <w:numId w:val="1"/>
        </w:numPr>
        <w:tabs>
          <w:tab w:val="left" w:pos="640"/>
        </w:tabs>
        <w:ind w:left="425" w:leftChars="0" w:hanging="425" w:firstLineChars="0"/>
        <w:rPr>
          <w:rFonts w:ascii="仿宋" w:hAnsi="仿宋" w:eastAsia="仿宋" w:cs="仿宋_GB2312"/>
          <w:bCs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宋体"/>
          <w:bCs/>
          <w:sz w:val="32"/>
          <w:szCs w:val="32"/>
          <w:shd w:val="clear" w:color="auto" w:fill="FFFFFF"/>
        </w:rPr>
        <w:t>延</w:t>
      </w:r>
      <w:r>
        <w:rPr>
          <w:rFonts w:hint="eastAsia" w:ascii="仿宋" w:hAnsi="仿宋" w:eastAsia="仿宋" w:cs="___WRD_EMBED_SUB_39"/>
          <w:bCs/>
          <w:sz w:val="32"/>
          <w:szCs w:val="32"/>
          <w:shd w:val="clear" w:color="auto" w:fill="FFFFFF"/>
        </w:rPr>
        <w:t>安</w:t>
      </w:r>
      <w:r>
        <w:rPr>
          <w:rFonts w:hint="eastAsia" w:ascii="仿宋" w:hAnsi="仿宋" w:eastAsia="仿宋" w:cs="宋体"/>
          <w:bCs/>
          <w:sz w:val="32"/>
          <w:szCs w:val="32"/>
          <w:shd w:val="clear" w:color="auto" w:fill="FFFFFF"/>
        </w:rPr>
        <w:t>归</w:t>
      </w:r>
      <w:r>
        <w:rPr>
          <w:rFonts w:hint="eastAsia" w:ascii="仿宋" w:hAnsi="仿宋" w:eastAsia="仿宋" w:cs="___WRD_EMBED_SUB_39"/>
          <w:bCs/>
          <w:sz w:val="32"/>
          <w:szCs w:val="32"/>
          <w:shd w:val="clear" w:color="auto" w:fill="FFFFFF"/>
        </w:rPr>
        <w:t>来</w:t>
      </w:r>
    </w:p>
    <w:p>
      <w:pPr>
        <w:numPr>
          <w:ilvl w:val="0"/>
          <w:numId w:val="1"/>
        </w:numPr>
        <w:tabs>
          <w:tab w:val="left" w:pos="640"/>
        </w:tabs>
        <w:ind w:left="425" w:leftChars="0" w:hanging="425" w:firstLineChars="0"/>
        <w:rPr>
          <w:rFonts w:ascii="仿宋" w:hAnsi="仿宋" w:eastAsia="仿宋" w:cs="仿宋_GB2312"/>
          <w:bCs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宋体"/>
          <w:bCs/>
          <w:sz w:val="32"/>
          <w:szCs w:val="32"/>
          <w:shd w:val="clear" w:color="auto" w:fill="FFFFFF"/>
        </w:rPr>
        <w:t>延</w:t>
      </w:r>
      <w:r>
        <w:rPr>
          <w:rFonts w:hint="eastAsia" w:ascii="仿宋" w:hAnsi="仿宋" w:eastAsia="仿宋" w:cs="___WRD_EMBED_SUB_39"/>
          <w:bCs/>
          <w:sz w:val="32"/>
          <w:szCs w:val="32"/>
          <w:shd w:val="clear" w:color="auto" w:fill="FFFFFF"/>
        </w:rPr>
        <w:t>安精神</w:t>
      </w:r>
    </w:p>
    <w:p>
      <w:pPr>
        <w:numPr>
          <w:ilvl w:val="0"/>
          <w:numId w:val="1"/>
        </w:numPr>
        <w:tabs>
          <w:tab w:val="left" w:pos="640"/>
        </w:tabs>
        <w:ind w:left="425" w:leftChars="0" w:hanging="425" w:firstLineChars="0"/>
        <w:rPr>
          <w:rFonts w:ascii="仿宋" w:hAnsi="仿宋" w:eastAsia="仿宋" w:cs="仿宋_GB2312"/>
          <w:bCs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宋体"/>
          <w:bCs/>
          <w:sz w:val="32"/>
          <w:szCs w:val="32"/>
          <w:shd w:val="clear" w:color="auto" w:fill="FFFFFF"/>
        </w:rPr>
        <w:t>伟</w:t>
      </w:r>
      <w:r>
        <w:rPr>
          <w:rFonts w:hint="eastAsia" w:ascii="仿宋" w:hAnsi="仿宋" w:eastAsia="仿宋" w:cs="___WRD_EMBED_SUB_39"/>
          <w:bCs/>
          <w:sz w:val="32"/>
          <w:szCs w:val="32"/>
          <w:shd w:val="clear" w:color="auto" w:fill="FFFFFF"/>
        </w:rPr>
        <w:t>大的开</w:t>
      </w:r>
      <w:r>
        <w:rPr>
          <w:rFonts w:hint="eastAsia" w:ascii="仿宋" w:hAnsi="仿宋" w:eastAsia="仿宋" w:cs="宋体"/>
          <w:bCs/>
          <w:sz w:val="32"/>
          <w:szCs w:val="32"/>
          <w:shd w:val="clear" w:color="auto" w:fill="FFFFFF"/>
        </w:rPr>
        <w:t>端</w:t>
      </w:r>
    </w:p>
    <w:p>
      <w:pPr>
        <w:numPr>
          <w:ilvl w:val="0"/>
          <w:numId w:val="1"/>
        </w:numPr>
        <w:tabs>
          <w:tab w:val="left" w:pos="640"/>
        </w:tabs>
        <w:ind w:left="425" w:leftChars="0" w:hanging="425" w:firstLineChars="0"/>
        <w:rPr>
          <w:rFonts w:ascii="仿宋" w:hAnsi="仿宋" w:eastAsia="仿宋" w:cs="仿宋_GB2312"/>
          <w:bCs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宋体"/>
          <w:bCs/>
          <w:sz w:val="32"/>
          <w:szCs w:val="32"/>
          <w:shd w:val="clear" w:color="auto" w:fill="FFFFFF"/>
        </w:rPr>
        <w:t>细</w:t>
      </w:r>
      <w:r>
        <w:rPr>
          <w:rFonts w:hint="eastAsia" w:ascii="仿宋" w:hAnsi="仿宋" w:eastAsia="仿宋" w:cs="___WRD_EMBED_SUB_39"/>
          <w:bCs/>
          <w:sz w:val="32"/>
          <w:szCs w:val="32"/>
          <w:shd w:val="clear" w:color="auto" w:fill="FFFFFF"/>
        </w:rPr>
        <w:t>节的力量</w:t>
      </w:r>
    </w:p>
    <w:p>
      <w:pPr>
        <w:numPr>
          <w:ilvl w:val="0"/>
          <w:numId w:val="1"/>
        </w:numPr>
        <w:tabs>
          <w:tab w:val="left" w:pos="640"/>
        </w:tabs>
        <w:ind w:left="425" w:leftChars="0" w:hanging="425" w:firstLineChars="0"/>
        <w:rPr>
          <w:rFonts w:ascii="仿宋" w:hAnsi="仿宋" w:eastAsia="仿宋" w:cs="仿宋_GB2312"/>
          <w:bCs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_GB2312"/>
          <w:bCs/>
          <w:sz w:val="32"/>
          <w:szCs w:val="32"/>
          <w:shd w:val="clear" w:color="auto" w:fill="FFFFFF"/>
        </w:rPr>
        <w:t>习近平</w:t>
      </w:r>
      <w:r>
        <w:rPr>
          <w:rFonts w:hint="eastAsia" w:ascii="仿宋" w:hAnsi="仿宋" w:eastAsia="仿宋" w:cs="宋体"/>
          <w:bCs/>
          <w:sz w:val="32"/>
          <w:szCs w:val="32"/>
          <w:shd w:val="clear" w:color="auto" w:fill="FFFFFF"/>
        </w:rPr>
        <w:t>著</w:t>
      </w:r>
      <w:r>
        <w:rPr>
          <w:rFonts w:hint="eastAsia" w:ascii="仿宋" w:hAnsi="仿宋" w:eastAsia="仿宋" w:cs="___WRD_EMBED_SUB_39"/>
          <w:bCs/>
          <w:sz w:val="32"/>
          <w:szCs w:val="32"/>
          <w:shd w:val="clear" w:color="auto" w:fill="FFFFFF"/>
        </w:rPr>
        <w:t>作选读</w:t>
      </w:r>
    </w:p>
    <w:p>
      <w:pPr>
        <w:numPr>
          <w:ilvl w:val="0"/>
          <w:numId w:val="1"/>
        </w:numPr>
        <w:tabs>
          <w:tab w:val="left" w:pos="640"/>
        </w:tabs>
        <w:ind w:left="425" w:leftChars="0" w:hanging="425" w:firstLineChars="0"/>
        <w:rPr>
          <w:rFonts w:ascii="仿宋" w:hAnsi="仿宋" w:eastAsia="仿宋" w:cs="仿宋_GB2312"/>
          <w:bCs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_GB2312"/>
          <w:bCs/>
          <w:sz w:val="32"/>
          <w:szCs w:val="32"/>
          <w:shd w:val="clear" w:color="auto" w:fill="FFFFFF"/>
        </w:rPr>
        <w:t>习近平论中国共产党党史</w:t>
      </w:r>
    </w:p>
    <w:p>
      <w:pPr>
        <w:numPr>
          <w:ilvl w:val="0"/>
          <w:numId w:val="1"/>
        </w:numPr>
        <w:tabs>
          <w:tab w:val="left" w:pos="640"/>
        </w:tabs>
        <w:spacing w:line="360" w:lineRule="auto"/>
        <w:ind w:left="425" w:leftChars="0" w:hanging="425" w:firstLineChars="0"/>
        <w:rPr>
          <w:rFonts w:ascii="仿宋" w:hAnsi="仿宋" w:eastAsia="仿宋" w:cs="宋体"/>
          <w:bCs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_GB2312"/>
          <w:bCs/>
          <w:sz w:val="32"/>
          <w:szCs w:val="32"/>
          <w:shd w:val="clear" w:color="auto" w:fill="FFFFFF"/>
        </w:rPr>
        <w:t>习近平</w:t>
      </w:r>
      <w:r>
        <w:rPr>
          <w:rFonts w:hint="eastAsia" w:ascii="仿宋" w:hAnsi="仿宋" w:eastAsia="仿宋" w:cs="宋体"/>
          <w:bCs/>
          <w:sz w:val="32"/>
          <w:szCs w:val="32"/>
          <w:shd w:val="clear" w:color="auto" w:fill="FFFFFF"/>
        </w:rPr>
        <w:t>谈治</w:t>
      </w:r>
      <w:r>
        <w:rPr>
          <w:rFonts w:hint="eastAsia" w:ascii="仿宋" w:hAnsi="仿宋" w:eastAsia="仿宋" w:cs="___WRD_EMBED_SUB_39"/>
          <w:bCs/>
          <w:sz w:val="32"/>
          <w:szCs w:val="32"/>
          <w:shd w:val="clear" w:color="auto" w:fill="FFFFFF"/>
        </w:rPr>
        <w:t>国理</w:t>
      </w:r>
      <w:r>
        <w:rPr>
          <w:rFonts w:hint="eastAsia" w:ascii="仿宋" w:hAnsi="仿宋" w:eastAsia="仿宋" w:cs="宋体"/>
          <w:bCs/>
          <w:sz w:val="32"/>
          <w:szCs w:val="32"/>
          <w:shd w:val="clear" w:color="auto" w:fill="FFFFFF"/>
        </w:rPr>
        <w:t>政</w:t>
      </w:r>
    </w:p>
    <w:p>
      <w:pPr>
        <w:numPr>
          <w:ilvl w:val="0"/>
          <w:numId w:val="1"/>
        </w:numPr>
        <w:tabs>
          <w:tab w:val="left" w:pos="640"/>
        </w:tabs>
        <w:spacing w:line="360" w:lineRule="auto"/>
        <w:ind w:left="425" w:leftChars="0" w:hanging="425" w:firstLineChars="0"/>
        <w:rPr>
          <w:rFonts w:ascii="仿宋" w:hAnsi="仿宋" w:eastAsia="仿宋" w:cs="宋体"/>
          <w:b w:val="0"/>
          <w:bCs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宋体"/>
          <w:b w:val="0"/>
          <w:bCs/>
          <w:sz w:val="32"/>
          <w:szCs w:val="32"/>
          <w:shd w:val="clear" w:color="auto" w:fill="FFFFFF"/>
        </w:rPr>
        <w:t>延安赢天下</w:t>
      </w:r>
    </w:p>
    <w:p>
      <w:pPr>
        <w:numPr>
          <w:ilvl w:val="0"/>
          <w:numId w:val="1"/>
        </w:numPr>
        <w:tabs>
          <w:tab w:val="left" w:pos="640"/>
        </w:tabs>
        <w:spacing w:line="360" w:lineRule="auto"/>
        <w:ind w:left="425" w:leftChars="0" w:hanging="425" w:firstLineChars="0"/>
        <w:rPr>
          <w:rFonts w:hint="eastAsia" w:ascii="仿宋" w:hAnsi="仿宋" w:eastAsia="仿宋" w:cs="宋体"/>
          <w:b w:val="0"/>
          <w:bCs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宋体"/>
          <w:b w:val="0"/>
          <w:bCs/>
          <w:sz w:val="32"/>
          <w:szCs w:val="32"/>
          <w:shd w:val="clear" w:color="auto" w:fill="FFFFFF"/>
        </w:rPr>
        <w:t>延安精神的新时代价值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___WRD_EMBED_SUB_39">
    <w:altName w:val="宋体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69D1F14"/>
    <w:multiLevelType w:val="singleLevel"/>
    <w:tmpl w:val="769D1F14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Q3Y2I2NDIzZmFhNzI0NmYxZGRiNTgwZjdjZWEwYjQifQ=="/>
  </w:docVars>
  <w:rsids>
    <w:rsidRoot w:val="5D775157"/>
    <w:rsid w:val="5D775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2024-04-22T05:58:00Z</dcterms:created>
  <dc:creator>jslm</dc:creator>
  <cp:lastModifiedBy>jslm</cp:lastModifiedBy>
  <dcterms:modified xsi:type="dcterms:W3CDTF">2024-04-22T05:59:16Z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3F78078EE2D84AB28DBDBD762228A963_11</vt:lpwstr>
  </property>
</Properties>
</file>